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EDA" w:rsidRPr="00391061" w:rsidRDefault="00C01EDA" w:rsidP="00C01EDA">
      <w:pPr>
        <w:rPr>
          <w:sz w:val="24"/>
          <w:szCs w:val="24"/>
        </w:rPr>
      </w:pPr>
      <w:r w:rsidRPr="00391061">
        <w:rPr>
          <w:sz w:val="24"/>
          <w:szCs w:val="24"/>
        </w:rPr>
        <w:t xml:space="preserve">Year </w:t>
      </w:r>
      <w:r w:rsidR="00A4545E" w:rsidRPr="00391061">
        <w:rPr>
          <w:sz w:val="24"/>
          <w:szCs w:val="24"/>
        </w:rPr>
        <w:t>8</w:t>
      </w:r>
      <w:r w:rsidRPr="00391061">
        <w:rPr>
          <w:sz w:val="24"/>
          <w:szCs w:val="24"/>
        </w:rPr>
        <w:t xml:space="preserve"> RSE Overview Spring Term</w:t>
      </w:r>
    </w:p>
    <w:p w:rsidR="00C01EDA" w:rsidRPr="00391061" w:rsidRDefault="00C01EDA" w:rsidP="00C01EDA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7887"/>
      </w:tblGrid>
      <w:tr w:rsidR="00C01EDA" w:rsidRPr="00391061" w:rsidTr="002D321B">
        <w:tc>
          <w:tcPr>
            <w:tcW w:w="1129" w:type="dxa"/>
          </w:tcPr>
          <w:p w:rsidR="00C01EDA" w:rsidRPr="00391061" w:rsidRDefault="00C01EDA" w:rsidP="002D321B">
            <w:pPr>
              <w:rPr>
                <w:sz w:val="24"/>
                <w:szCs w:val="24"/>
              </w:rPr>
            </w:pPr>
            <w:r w:rsidRPr="00391061">
              <w:rPr>
                <w:sz w:val="24"/>
                <w:szCs w:val="24"/>
              </w:rPr>
              <w:t>Lesson</w:t>
            </w:r>
          </w:p>
        </w:tc>
        <w:tc>
          <w:tcPr>
            <w:tcW w:w="7887" w:type="dxa"/>
          </w:tcPr>
          <w:p w:rsidR="00C01EDA" w:rsidRPr="00391061" w:rsidRDefault="00C01EDA" w:rsidP="002D321B">
            <w:pPr>
              <w:rPr>
                <w:sz w:val="24"/>
                <w:szCs w:val="24"/>
              </w:rPr>
            </w:pPr>
            <w:r w:rsidRPr="00391061">
              <w:rPr>
                <w:sz w:val="24"/>
                <w:szCs w:val="24"/>
              </w:rPr>
              <w:t>Content</w:t>
            </w:r>
          </w:p>
        </w:tc>
      </w:tr>
      <w:tr w:rsidR="00C01EDA" w:rsidRPr="00391061" w:rsidTr="002D321B">
        <w:tc>
          <w:tcPr>
            <w:tcW w:w="1129" w:type="dxa"/>
          </w:tcPr>
          <w:p w:rsidR="00C01EDA" w:rsidRPr="00391061" w:rsidRDefault="00A4545E" w:rsidP="002D321B">
            <w:pPr>
              <w:rPr>
                <w:sz w:val="24"/>
                <w:szCs w:val="24"/>
              </w:rPr>
            </w:pPr>
            <w:r w:rsidRPr="00391061">
              <w:rPr>
                <w:sz w:val="24"/>
                <w:szCs w:val="24"/>
              </w:rPr>
              <w:t>1</w:t>
            </w:r>
          </w:p>
        </w:tc>
        <w:tc>
          <w:tcPr>
            <w:tcW w:w="7887" w:type="dxa"/>
          </w:tcPr>
          <w:p w:rsidR="00C01EDA" w:rsidRPr="00391061" w:rsidRDefault="00A46AE4" w:rsidP="00A46AE4">
            <w:pPr>
              <w:rPr>
                <w:b/>
                <w:sz w:val="24"/>
                <w:szCs w:val="24"/>
              </w:rPr>
            </w:pPr>
            <w:r w:rsidRPr="00391061">
              <w:rPr>
                <w:b/>
                <w:sz w:val="24"/>
                <w:szCs w:val="24"/>
              </w:rPr>
              <w:t>I</w:t>
            </w:r>
            <w:r w:rsidR="005800E0" w:rsidRPr="00391061">
              <w:rPr>
                <w:b/>
                <w:sz w:val="24"/>
                <w:szCs w:val="24"/>
              </w:rPr>
              <w:t>n</w:t>
            </w:r>
            <w:r w:rsidRPr="00391061">
              <w:rPr>
                <w:b/>
                <w:sz w:val="24"/>
                <w:szCs w:val="24"/>
              </w:rPr>
              <w:t>t</w:t>
            </w:r>
            <w:r w:rsidR="005800E0" w:rsidRPr="00391061">
              <w:rPr>
                <w:b/>
                <w:sz w:val="24"/>
                <w:szCs w:val="24"/>
              </w:rPr>
              <w:t>roduction to RSE</w:t>
            </w:r>
          </w:p>
          <w:p w:rsidR="00A46AE4" w:rsidRPr="00391061" w:rsidRDefault="00F1542D" w:rsidP="00A46AE4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91061">
              <w:rPr>
                <w:sz w:val="24"/>
                <w:szCs w:val="24"/>
              </w:rPr>
              <w:t>Introduction to topic</w:t>
            </w:r>
            <w:r w:rsidR="00A46AE4" w:rsidRPr="00391061">
              <w:rPr>
                <w:sz w:val="24"/>
                <w:szCs w:val="24"/>
              </w:rPr>
              <w:t>s covered and ‘4Boys’ or ‘4Girls’ bookle</w:t>
            </w:r>
            <w:r w:rsidRPr="00391061">
              <w:rPr>
                <w:sz w:val="24"/>
                <w:szCs w:val="24"/>
              </w:rPr>
              <w:t>ts,</w:t>
            </w:r>
            <w:r w:rsidR="006F4740" w:rsidRPr="00391061">
              <w:rPr>
                <w:sz w:val="24"/>
                <w:szCs w:val="24"/>
              </w:rPr>
              <w:t xml:space="preserve"> individual research</w:t>
            </w:r>
            <w:r w:rsidRPr="00391061">
              <w:rPr>
                <w:sz w:val="24"/>
                <w:szCs w:val="24"/>
              </w:rPr>
              <w:t xml:space="preserve"> task.</w:t>
            </w:r>
          </w:p>
        </w:tc>
      </w:tr>
      <w:tr w:rsidR="00C01EDA" w:rsidRPr="00391061" w:rsidTr="002D321B">
        <w:tc>
          <w:tcPr>
            <w:tcW w:w="1129" w:type="dxa"/>
          </w:tcPr>
          <w:p w:rsidR="00C01EDA" w:rsidRPr="00391061" w:rsidRDefault="00C01EDA" w:rsidP="002D321B">
            <w:pPr>
              <w:rPr>
                <w:sz w:val="24"/>
                <w:szCs w:val="24"/>
              </w:rPr>
            </w:pPr>
            <w:r w:rsidRPr="00391061">
              <w:rPr>
                <w:sz w:val="24"/>
                <w:szCs w:val="24"/>
              </w:rPr>
              <w:t>2</w:t>
            </w:r>
          </w:p>
        </w:tc>
        <w:tc>
          <w:tcPr>
            <w:tcW w:w="7887" w:type="dxa"/>
          </w:tcPr>
          <w:p w:rsidR="007605D8" w:rsidRPr="00391061" w:rsidRDefault="00313B80" w:rsidP="002D321B">
            <w:pPr>
              <w:rPr>
                <w:b/>
                <w:sz w:val="24"/>
                <w:szCs w:val="24"/>
              </w:rPr>
            </w:pPr>
            <w:r w:rsidRPr="00391061">
              <w:rPr>
                <w:b/>
                <w:sz w:val="24"/>
                <w:szCs w:val="24"/>
              </w:rPr>
              <w:t>Body Image</w:t>
            </w:r>
          </w:p>
          <w:p w:rsidR="00313B80" w:rsidRPr="00391061" w:rsidRDefault="00313B80" w:rsidP="00313B80">
            <w:pPr>
              <w:pStyle w:val="ListParagraph"/>
              <w:numPr>
                <w:ilvl w:val="0"/>
                <w:numId w:val="11"/>
              </w:numPr>
              <w:rPr>
                <w:b/>
                <w:sz w:val="24"/>
                <w:szCs w:val="24"/>
              </w:rPr>
            </w:pPr>
            <w:r w:rsidRPr="00391061">
              <w:rPr>
                <w:sz w:val="24"/>
                <w:szCs w:val="24"/>
              </w:rPr>
              <w:t>Major factors which Influence body image</w:t>
            </w:r>
          </w:p>
          <w:p w:rsidR="00313B80" w:rsidRPr="00391061" w:rsidRDefault="00313B80" w:rsidP="00313B80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91061">
              <w:rPr>
                <w:sz w:val="24"/>
                <w:szCs w:val="24"/>
              </w:rPr>
              <w:t>Strategies for maintaining a positive body image</w:t>
            </w:r>
          </w:p>
        </w:tc>
      </w:tr>
      <w:tr w:rsidR="00A4545E" w:rsidRPr="00391061" w:rsidTr="002D321B">
        <w:tc>
          <w:tcPr>
            <w:tcW w:w="1129" w:type="dxa"/>
          </w:tcPr>
          <w:p w:rsidR="00A4545E" w:rsidRPr="00391061" w:rsidRDefault="00A4545E" w:rsidP="002D321B">
            <w:pPr>
              <w:rPr>
                <w:sz w:val="24"/>
                <w:szCs w:val="24"/>
              </w:rPr>
            </w:pPr>
            <w:r w:rsidRPr="00391061">
              <w:rPr>
                <w:sz w:val="24"/>
                <w:szCs w:val="24"/>
              </w:rPr>
              <w:t>3</w:t>
            </w:r>
          </w:p>
        </w:tc>
        <w:tc>
          <w:tcPr>
            <w:tcW w:w="7887" w:type="dxa"/>
          </w:tcPr>
          <w:p w:rsidR="00A4545E" w:rsidRPr="00391061" w:rsidRDefault="000D104B" w:rsidP="002D321B">
            <w:pPr>
              <w:rPr>
                <w:b/>
                <w:sz w:val="24"/>
                <w:szCs w:val="24"/>
              </w:rPr>
            </w:pPr>
            <w:r w:rsidRPr="00391061">
              <w:rPr>
                <w:b/>
                <w:sz w:val="24"/>
                <w:szCs w:val="24"/>
              </w:rPr>
              <w:t>Relationships</w:t>
            </w:r>
          </w:p>
          <w:p w:rsidR="0025614C" w:rsidRPr="00391061" w:rsidRDefault="00FD05DE" w:rsidP="00C43CF6">
            <w:pPr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391061">
              <w:rPr>
                <w:sz w:val="24"/>
                <w:szCs w:val="24"/>
              </w:rPr>
              <w:t>To identify key influences when starting a relationship.</w:t>
            </w:r>
          </w:p>
          <w:p w:rsidR="0025614C" w:rsidRPr="00391061" w:rsidRDefault="00FD05DE" w:rsidP="00C43CF6">
            <w:pPr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391061">
              <w:rPr>
                <w:sz w:val="24"/>
                <w:szCs w:val="24"/>
              </w:rPr>
              <w:t>To understand the importance of feeling comfortable and secure in a relationship.</w:t>
            </w:r>
          </w:p>
          <w:p w:rsidR="000D104B" w:rsidRPr="00391061" w:rsidRDefault="000D104B" w:rsidP="002D321B">
            <w:pPr>
              <w:rPr>
                <w:b/>
                <w:sz w:val="24"/>
                <w:szCs w:val="24"/>
              </w:rPr>
            </w:pPr>
          </w:p>
        </w:tc>
      </w:tr>
      <w:tr w:rsidR="00C01EDA" w:rsidRPr="00391061" w:rsidTr="002D321B">
        <w:tc>
          <w:tcPr>
            <w:tcW w:w="1129" w:type="dxa"/>
          </w:tcPr>
          <w:p w:rsidR="00C01EDA" w:rsidRPr="00391061" w:rsidRDefault="00C01EDA" w:rsidP="002D321B">
            <w:pPr>
              <w:rPr>
                <w:sz w:val="24"/>
                <w:szCs w:val="24"/>
              </w:rPr>
            </w:pPr>
            <w:r w:rsidRPr="00391061">
              <w:rPr>
                <w:sz w:val="24"/>
                <w:szCs w:val="24"/>
              </w:rPr>
              <w:t>4</w:t>
            </w:r>
          </w:p>
        </w:tc>
        <w:tc>
          <w:tcPr>
            <w:tcW w:w="7887" w:type="dxa"/>
          </w:tcPr>
          <w:p w:rsidR="00C01EDA" w:rsidRPr="00391061" w:rsidRDefault="00EB1461" w:rsidP="00EB1461">
            <w:pPr>
              <w:rPr>
                <w:b/>
                <w:sz w:val="24"/>
                <w:szCs w:val="24"/>
              </w:rPr>
            </w:pPr>
            <w:r w:rsidRPr="00391061">
              <w:rPr>
                <w:b/>
                <w:sz w:val="24"/>
                <w:szCs w:val="24"/>
              </w:rPr>
              <w:t>Sex and the Law</w:t>
            </w:r>
          </w:p>
          <w:p w:rsidR="00EB1461" w:rsidRPr="00391061" w:rsidRDefault="00EB1461" w:rsidP="006F4740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391061">
              <w:rPr>
                <w:sz w:val="24"/>
                <w:szCs w:val="24"/>
              </w:rPr>
              <w:t>To know the laws linked to sexual activity.</w:t>
            </w:r>
          </w:p>
          <w:p w:rsidR="00EB1461" w:rsidRPr="00391061" w:rsidRDefault="00EB1461" w:rsidP="00EB1461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391061">
              <w:rPr>
                <w:sz w:val="24"/>
                <w:szCs w:val="24"/>
              </w:rPr>
              <w:t>To understand the consequences of taking part in sexual activity.</w:t>
            </w:r>
          </w:p>
        </w:tc>
      </w:tr>
      <w:tr w:rsidR="00C01EDA" w:rsidRPr="00391061" w:rsidTr="002D321B">
        <w:tc>
          <w:tcPr>
            <w:tcW w:w="1129" w:type="dxa"/>
          </w:tcPr>
          <w:p w:rsidR="00C01EDA" w:rsidRPr="00391061" w:rsidRDefault="00C01EDA" w:rsidP="002D321B">
            <w:pPr>
              <w:rPr>
                <w:sz w:val="24"/>
                <w:szCs w:val="24"/>
              </w:rPr>
            </w:pPr>
            <w:r w:rsidRPr="00391061">
              <w:rPr>
                <w:sz w:val="24"/>
                <w:szCs w:val="24"/>
              </w:rPr>
              <w:t>5</w:t>
            </w:r>
          </w:p>
        </w:tc>
        <w:tc>
          <w:tcPr>
            <w:tcW w:w="7887" w:type="dxa"/>
          </w:tcPr>
          <w:p w:rsidR="009221E4" w:rsidRPr="00391061" w:rsidRDefault="00031B11" w:rsidP="00031B11">
            <w:pPr>
              <w:rPr>
                <w:b/>
                <w:sz w:val="24"/>
                <w:szCs w:val="24"/>
              </w:rPr>
            </w:pPr>
            <w:r w:rsidRPr="00391061">
              <w:rPr>
                <w:b/>
                <w:sz w:val="24"/>
                <w:szCs w:val="24"/>
              </w:rPr>
              <w:t>Contraception</w:t>
            </w:r>
          </w:p>
          <w:p w:rsidR="0025614C" w:rsidRPr="00391061" w:rsidRDefault="00C0389E" w:rsidP="00C0389E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391061">
              <w:rPr>
                <w:sz w:val="24"/>
                <w:szCs w:val="24"/>
              </w:rPr>
              <w:t>to</w:t>
            </w:r>
            <w:r w:rsidR="00FD05DE" w:rsidRPr="00391061">
              <w:rPr>
                <w:sz w:val="24"/>
                <w:szCs w:val="24"/>
              </w:rPr>
              <w:t xml:space="preserve"> understand what ‘safe sex’ is and know the risks from unprotected sexual activity.</w:t>
            </w:r>
          </w:p>
          <w:p w:rsidR="0025614C" w:rsidRPr="00391061" w:rsidRDefault="00C0389E" w:rsidP="00C0389E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391061">
              <w:rPr>
                <w:sz w:val="24"/>
                <w:szCs w:val="24"/>
              </w:rPr>
              <w:t>To be able</w:t>
            </w:r>
            <w:r w:rsidR="00FD05DE" w:rsidRPr="00391061">
              <w:rPr>
                <w:sz w:val="24"/>
                <w:szCs w:val="24"/>
              </w:rPr>
              <w:t xml:space="preserve"> identify a range of contraceptive methods</w:t>
            </w:r>
          </w:p>
          <w:p w:rsidR="00C0389E" w:rsidRPr="00391061" w:rsidRDefault="00C0389E" w:rsidP="00031B11">
            <w:pPr>
              <w:rPr>
                <w:b/>
                <w:sz w:val="24"/>
                <w:szCs w:val="24"/>
              </w:rPr>
            </w:pPr>
          </w:p>
        </w:tc>
      </w:tr>
      <w:tr w:rsidR="00C01EDA" w:rsidRPr="00391061" w:rsidTr="002D321B">
        <w:tc>
          <w:tcPr>
            <w:tcW w:w="1129" w:type="dxa"/>
          </w:tcPr>
          <w:p w:rsidR="00C01EDA" w:rsidRPr="00391061" w:rsidRDefault="00C01EDA" w:rsidP="002D321B">
            <w:pPr>
              <w:rPr>
                <w:sz w:val="24"/>
                <w:szCs w:val="24"/>
              </w:rPr>
            </w:pPr>
            <w:r w:rsidRPr="00391061">
              <w:rPr>
                <w:sz w:val="24"/>
                <w:szCs w:val="24"/>
              </w:rPr>
              <w:t>6</w:t>
            </w:r>
          </w:p>
        </w:tc>
        <w:tc>
          <w:tcPr>
            <w:tcW w:w="7887" w:type="dxa"/>
          </w:tcPr>
          <w:p w:rsidR="001811C1" w:rsidRPr="00391061" w:rsidRDefault="00D63229" w:rsidP="00D63229">
            <w:pPr>
              <w:rPr>
                <w:b/>
                <w:sz w:val="24"/>
                <w:szCs w:val="24"/>
              </w:rPr>
            </w:pPr>
            <w:r w:rsidRPr="00391061">
              <w:rPr>
                <w:b/>
                <w:sz w:val="24"/>
                <w:szCs w:val="24"/>
              </w:rPr>
              <w:t>Mental Health</w:t>
            </w:r>
            <w:r w:rsidR="00E044DE" w:rsidRPr="00391061">
              <w:rPr>
                <w:b/>
                <w:sz w:val="24"/>
                <w:szCs w:val="24"/>
              </w:rPr>
              <w:t xml:space="preserve"> (1)</w:t>
            </w:r>
            <w:r w:rsidRPr="00391061">
              <w:rPr>
                <w:b/>
                <w:sz w:val="24"/>
                <w:szCs w:val="24"/>
              </w:rPr>
              <w:t xml:space="preserve"> – Digital Resilience</w:t>
            </w:r>
          </w:p>
          <w:p w:rsidR="00243098" w:rsidRPr="00391061" w:rsidRDefault="006F02B5" w:rsidP="006F02B5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391061">
              <w:rPr>
                <w:sz w:val="24"/>
                <w:szCs w:val="24"/>
              </w:rPr>
              <w:t>Looking at the positives and negatives of social media</w:t>
            </w:r>
          </w:p>
          <w:p w:rsidR="006F02B5" w:rsidRPr="00391061" w:rsidRDefault="006F02B5" w:rsidP="006F02B5">
            <w:pPr>
              <w:pStyle w:val="ListParagraph"/>
              <w:numPr>
                <w:ilvl w:val="0"/>
                <w:numId w:val="16"/>
              </w:numPr>
              <w:rPr>
                <w:b/>
                <w:sz w:val="24"/>
                <w:szCs w:val="24"/>
              </w:rPr>
            </w:pPr>
            <w:r w:rsidRPr="00391061">
              <w:rPr>
                <w:sz w:val="24"/>
                <w:szCs w:val="24"/>
              </w:rPr>
              <w:t>Strategies for using social media positively</w:t>
            </w:r>
          </w:p>
        </w:tc>
      </w:tr>
      <w:tr w:rsidR="00D95F6C" w:rsidRPr="00391061" w:rsidTr="002D321B">
        <w:tc>
          <w:tcPr>
            <w:tcW w:w="1129" w:type="dxa"/>
          </w:tcPr>
          <w:p w:rsidR="00D95F6C" w:rsidRPr="00391061" w:rsidRDefault="00D95F6C" w:rsidP="00D95F6C">
            <w:pPr>
              <w:rPr>
                <w:sz w:val="24"/>
                <w:szCs w:val="24"/>
              </w:rPr>
            </w:pPr>
            <w:r w:rsidRPr="00391061">
              <w:rPr>
                <w:sz w:val="24"/>
                <w:szCs w:val="24"/>
              </w:rPr>
              <w:t>7</w:t>
            </w:r>
          </w:p>
        </w:tc>
        <w:tc>
          <w:tcPr>
            <w:tcW w:w="7887" w:type="dxa"/>
          </w:tcPr>
          <w:p w:rsidR="00911BF0" w:rsidRPr="00391061" w:rsidRDefault="00FD05DE" w:rsidP="00A566EF">
            <w:pPr>
              <w:rPr>
                <w:b/>
                <w:sz w:val="24"/>
                <w:szCs w:val="24"/>
              </w:rPr>
            </w:pPr>
            <w:r w:rsidRPr="00391061">
              <w:rPr>
                <w:b/>
                <w:sz w:val="24"/>
                <w:szCs w:val="24"/>
              </w:rPr>
              <w:t xml:space="preserve">Mental Health </w:t>
            </w:r>
            <w:r w:rsidR="00D16820" w:rsidRPr="00391061">
              <w:rPr>
                <w:b/>
                <w:sz w:val="24"/>
                <w:szCs w:val="24"/>
              </w:rPr>
              <w:t xml:space="preserve">(2) </w:t>
            </w:r>
            <w:r w:rsidRPr="00391061">
              <w:rPr>
                <w:b/>
                <w:sz w:val="24"/>
                <w:szCs w:val="24"/>
              </w:rPr>
              <w:t xml:space="preserve">– </w:t>
            </w:r>
            <w:r w:rsidR="00D16820" w:rsidRPr="00391061">
              <w:rPr>
                <w:b/>
                <w:sz w:val="24"/>
                <w:szCs w:val="24"/>
              </w:rPr>
              <w:t>Anxiety and Depression</w:t>
            </w:r>
          </w:p>
          <w:p w:rsidR="000E61FC" w:rsidRPr="00391061" w:rsidRDefault="00D16820" w:rsidP="00D16820">
            <w:pPr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391061">
              <w:rPr>
                <w:sz w:val="24"/>
                <w:szCs w:val="24"/>
                <w:lang w:val="en-US"/>
              </w:rPr>
              <w:t>To recognize the key features of anxiety and depression.</w:t>
            </w:r>
          </w:p>
          <w:p w:rsidR="000E61FC" w:rsidRPr="00391061" w:rsidRDefault="00D16820" w:rsidP="00D16820">
            <w:pPr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391061">
              <w:rPr>
                <w:sz w:val="24"/>
                <w:szCs w:val="24"/>
                <w:lang w:val="en-US"/>
              </w:rPr>
              <w:t>To be able to explain how an active healthy lifestyle can be a positive influence on</w:t>
            </w:r>
            <w:r w:rsidR="00A54F46" w:rsidRPr="00391061">
              <w:rPr>
                <w:sz w:val="24"/>
                <w:szCs w:val="24"/>
                <w:lang w:val="en-US"/>
              </w:rPr>
              <w:t xml:space="preserve"> mental wellbeing</w:t>
            </w:r>
            <w:r w:rsidRPr="00391061">
              <w:rPr>
                <w:sz w:val="24"/>
                <w:szCs w:val="24"/>
                <w:lang w:val="en-US"/>
              </w:rPr>
              <w:t>.</w:t>
            </w:r>
          </w:p>
          <w:p w:rsidR="00A566EF" w:rsidRPr="00391061" w:rsidRDefault="00A566EF" w:rsidP="00A566EF">
            <w:pPr>
              <w:rPr>
                <w:b/>
                <w:sz w:val="24"/>
                <w:szCs w:val="24"/>
              </w:rPr>
            </w:pPr>
          </w:p>
        </w:tc>
      </w:tr>
      <w:tr w:rsidR="00D95F6C" w:rsidRPr="00391061" w:rsidTr="002D321B">
        <w:tc>
          <w:tcPr>
            <w:tcW w:w="1129" w:type="dxa"/>
          </w:tcPr>
          <w:p w:rsidR="00D95F6C" w:rsidRPr="00391061" w:rsidRDefault="00D95F6C" w:rsidP="00D95F6C">
            <w:pPr>
              <w:rPr>
                <w:sz w:val="24"/>
                <w:szCs w:val="24"/>
              </w:rPr>
            </w:pPr>
            <w:r w:rsidRPr="00391061">
              <w:rPr>
                <w:sz w:val="24"/>
                <w:szCs w:val="24"/>
              </w:rPr>
              <w:t>8</w:t>
            </w:r>
          </w:p>
        </w:tc>
        <w:tc>
          <w:tcPr>
            <w:tcW w:w="7887" w:type="dxa"/>
          </w:tcPr>
          <w:p w:rsidR="001242B5" w:rsidRPr="00391061" w:rsidRDefault="00A54F46" w:rsidP="001242B5">
            <w:pPr>
              <w:rPr>
                <w:b/>
                <w:sz w:val="24"/>
                <w:szCs w:val="24"/>
              </w:rPr>
            </w:pPr>
            <w:r w:rsidRPr="00391061">
              <w:rPr>
                <w:b/>
                <w:sz w:val="24"/>
                <w:szCs w:val="24"/>
              </w:rPr>
              <w:t>Sleep</w:t>
            </w:r>
          </w:p>
          <w:p w:rsidR="00A54F46" w:rsidRPr="00391061" w:rsidRDefault="00A54F46" w:rsidP="00A54F46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391061">
              <w:rPr>
                <w:sz w:val="24"/>
                <w:szCs w:val="24"/>
              </w:rPr>
              <w:t>To understand</w:t>
            </w:r>
            <w:r w:rsidR="000901CD" w:rsidRPr="00391061">
              <w:rPr>
                <w:sz w:val="24"/>
                <w:szCs w:val="24"/>
              </w:rPr>
              <w:t xml:space="preserve"> the impact of sleep on health and wellbeing</w:t>
            </w:r>
          </w:p>
          <w:p w:rsidR="001242B5" w:rsidRPr="00391061" w:rsidRDefault="00A54F46" w:rsidP="001242B5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391061">
              <w:rPr>
                <w:sz w:val="24"/>
                <w:szCs w:val="24"/>
              </w:rPr>
              <w:t>Recognise healthy sleep patterns and identify factors which can reduce sleep quality</w:t>
            </w:r>
          </w:p>
          <w:p w:rsidR="00D95F6C" w:rsidRPr="00391061" w:rsidRDefault="00D95F6C" w:rsidP="00D95F6C">
            <w:pPr>
              <w:pStyle w:val="ListParagraph"/>
              <w:rPr>
                <w:sz w:val="24"/>
                <w:szCs w:val="24"/>
              </w:rPr>
            </w:pPr>
          </w:p>
        </w:tc>
      </w:tr>
      <w:tr w:rsidR="00D95F6C" w:rsidRPr="00391061" w:rsidTr="002D321B">
        <w:tc>
          <w:tcPr>
            <w:tcW w:w="1129" w:type="dxa"/>
          </w:tcPr>
          <w:p w:rsidR="00D95F6C" w:rsidRPr="00391061" w:rsidRDefault="006A43E6" w:rsidP="00D95F6C">
            <w:pPr>
              <w:rPr>
                <w:sz w:val="24"/>
                <w:szCs w:val="24"/>
              </w:rPr>
            </w:pPr>
            <w:r w:rsidRPr="00391061">
              <w:rPr>
                <w:sz w:val="24"/>
                <w:szCs w:val="24"/>
              </w:rPr>
              <w:t>9</w:t>
            </w:r>
          </w:p>
        </w:tc>
        <w:tc>
          <w:tcPr>
            <w:tcW w:w="7887" w:type="dxa"/>
          </w:tcPr>
          <w:p w:rsidR="00A54F46" w:rsidRPr="00391061" w:rsidRDefault="00A54F46" w:rsidP="00A54F46">
            <w:pPr>
              <w:rPr>
                <w:b/>
                <w:sz w:val="24"/>
                <w:szCs w:val="24"/>
              </w:rPr>
            </w:pPr>
            <w:r w:rsidRPr="00391061">
              <w:rPr>
                <w:b/>
                <w:sz w:val="24"/>
                <w:szCs w:val="24"/>
              </w:rPr>
              <w:t>Drugs</w:t>
            </w:r>
          </w:p>
          <w:p w:rsidR="00A54F46" w:rsidRPr="00391061" w:rsidRDefault="00A54F46" w:rsidP="00A54F46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391061">
              <w:rPr>
                <w:sz w:val="24"/>
                <w:szCs w:val="24"/>
              </w:rPr>
              <w:t>To understand the risks and laws relating to legal and illegal drugs.</w:t>
            </w:r>
          </w:p>
          <w:p w:rsidR="00A54F46" w:rsidRPr="00391061" w:rsidRDefault="00A54F46" w:rsidP="00A54F46">
            <w:pPr>
              <w:rPr>
                <w:b/>
                <w:sz w:val="24"/>
                <w:szCs w:val="24"/>
              </w:rPr>
            </w:pPr>
          </w:p>
          <w:p w:rsidR="003A6FE3" w:rsidRPr="00391061" w:rsidRDefault="003A6FE3" w:rsidP="00D95F6C">
            <w:pPr>
              <w:rPr>
                <w:b/>
                <w:sz w:val="24"/>
                <w:szCs w:val="24"/>
              </w:rPr>
            </w:pPr>
          </w:p>
        </w:tc>
      </w:tr>
      <w:tr w:rsidR="00D95F6C" w:rsidRPr="00391061" w:rsidTr="002D321B">
        <w:tc>
          <w:tcPr>
            <w:tcW w:w="1129" w:type="dxa"/>
          </w:tcPr>
          <w:p w:rsidR="00D95F6C" w:rsidRPr="00391061" w:rsidRDefault="00D95F6C" w:rsidP="00D95F6C">
            <w:pPr>
              <w:rPr>
                <w:sz w:val="24"/>
                <w:szCs w:val="24"/>
              </w:rPr>
            </w:pPr>
            <w:r w:rsidRPr="00391061">
              <w:rPr>
                <w:sz w:val="24"/>
                <w:szCs w:val="24"/>
              </w:rPr>
              <w:t>10</w:t>
            </w:r>
          </w:p>
          <w:p w:rsidR="002D2BF2" w:rsidRPr="00391061" w:rsidRDefault="002D2BF2" w:rsidP="00D95F6C">
            <w:pPr>
              <w:rPr>
                <w:sz w:val="24"/>
                <w:szCs w:val="24"/>
              </w:rPr>
            </w:pPr>
          </w:p>
        </w:tc>
        <w:tc>
          <w:tcPr>
            <w:tcW w:w="7887" w:type="dxa"/>
          </w:tcPr>
          <w:p w:rsidR="00374D12" w:rsidRPr="00391061" w:rsidRDefault="00A54F46" w:rsidP="00A4545E">
            <w:pPr>
              <w:ind w:left="720"/>
              <w:rPr>
                <w:b/>
                <w:sz w:val="24"/>
                <w:szCs w:val="24"/>
              </w:rPr>
            </w:pPr>
            <w:r w:rsidRPr="00391061">
              <w:rPr>
                <w:b/>
                <w:sz w:val="24"/>
                <w:szCs w:val="24"/>
              </w:rPr>
              <w:t>End of unit Assessment</w:t>
            </w:r>
          </w:p>
        </w:tc>
      </w:tr>
    </w:tbl>
    <w:p w:rsidR="00C01EDA" w:rsidRPr="00391061" w:rsidRDefault="00C01EDA" w:rsidP="00C01EDA">
      <w:pPr>
        <w:rPr>
          <w:sz w:val="24"/>
          <w:szCs w:val="24"/>
        </w:rPr>
      </w:pPr>
    </w:p>
    <w:p w:rsidR="0065220C" w:rsidRPr="00391061" w:rsidRDefault="0065220C" w:rsidP="00C01EDA">
      <w:pPr>
        <w:rPr>
          <w:sz w:val="24"/>
          <w:szCs w:val="24"/>
        </w:rPr>
      </w:pPr>
    </w:p>
    <w:p w:rsidR="00391061" w:rsidRPr="00391061" w:rsidRDefault="00391061">
      <w:pPr>
        <w:rPr>
          <w:sz w:val="24"/>
          <w:szCs w:val="24"/>
        </w:rPr>
      </w:pPr>
      <w:bookmarkStart w:id="0" w:name="_GoBack"/>
      <w:bookmarkEnd w:id="0"/>
    </w:p>
    <w:sectPr w:rsidR="00391061" w:rsidRPr="003910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542D" w:rsidRDefault="00F1542D" w:rsidP="00F1542D">
      <w:pPr>
        <w:spacing w:after="0" w:line="240" w:lineRule="auto"/>
      </w:pPr>
      <w:r>
        <w:separator/>
      </w:r>
    </w:p>
  </w:endnote>
  <w:endnote w:type="continuationSeparator" w:id="0">
    <w:p w:rsidR="00F1542D" w:rsidRDefault="00F1542D" w:rsidP="00F15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542D" w:rsidRDefault="00F1542D" w:rsidP="00F1542D">
      <w:pPr>
        <w:spacing w:after="0" w:line="240" w:lineRule="auto"/>
      </w:pPr>
      <w:r>
        <w:separator/>
      </w:r>
    </w:p>
  </w:footnote>
  <w:footnote w:type="continuationSeparator" w:id="0">
    <w:p w:rsidR="00F1542D" w:rsidRDefault="00F1542D" w:rsidP="00F154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41593"/>
    <w:multiLevelType w:val="hybridMultilevel"/>
    <w:tmpl w:val="ACD84FC4"/>
    <w:lvl w:ilvl="0" w:tplc="8F7C0A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5411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6A62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04BF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6A79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8496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E7A9A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F85F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AA26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6FA4F71"/>
    <w:multiLevelType w:val="hybridMultilevel"/>
    <w:tmpl w:val="DFC2B5E6"/>
    <w:lvl w:ilvl="0" w:tplc="BBFA09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AE59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862C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8C0B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FE15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346F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B4CE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F00D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0C6B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8E8597A"/>
    <w:multiLevelType w:val="hybridMultilevel"/>
    <w:tmpl w:val="CD2A7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56CA5"/>
    <w:multiLevelType w:val="hybridMultilevel"/>
    <w:tmpl w:val="ACD28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6151C"/>
    <w:multiLevelType w:val="hybridMultilevel"/>
    <w:tmpl w:val="17F69C80"/>
    <w:lvl w:ilvl="0" w:tplc="75DC1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723B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B079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AAD9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968B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B479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8403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E4E5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A639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4AA4384"/>
    <w:multiLevelType w:val="hybridMultilevel"/>
    <w:tmpl w:val="BD807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829E2"/>
    <w:multiLevelType w:val="hybridMultilevel"/>
    <w:tmpl w:val="09487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8235D"/>
    <w:multiLevelType w:val="hybridMultilevel"/>
    <w:tmpl w:val="CC9E7B82"/>
    <w:lvl w:ilvl="0" w:tplc="8CD0A8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0A2D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4E54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0C9C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B84D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C28D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446D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E225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8E38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E5C2C01"/>
    <w:multiLevelType w:val="hybridMultilevel"/>
    <w:tmpl w:val="BC327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341914"/>
    <w:multiLevelType w:val="hybridMultilevel"/>
    <w:tmpl w:val="F7704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E52202"/>
    <w:multiLevelType w:val="hybridMultilevel"/>
    <w:tmpl w:val="CFFA6AD0"/>
    <w:lvl w:ilvl="0" w:tplc="2ACC31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3681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02EE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CCA2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603D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A6D4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FE63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FC42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76F6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7535201"/>
    <w:multiLevelType w:val="hybridMultilevel"/>
    <w:tmpl w:val="A60ED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5A2E2B"/>
    <w:multiLevelType w:val="hybridMultilevel"/>
    <w:tmpl w:val="E654C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C469C5"/>
    <w:multiLevelType w:val="hybridMultilevel"/>
    <w:tmpl w:val="DEAC18AE"/>
    <w:lvl w:ilvl="0" w:tplc="40B27C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C8B9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C407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A4FB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52F3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241D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F2E9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C484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1AA2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1E67E7D"/>
    <w:multiLevelType w:val="hybridMultilevel"/>
    <w:tmpl w:val="C4AC6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42171"/>
    <w:multiLevelType w:val="hybridMultilevel"/>
    <w:tmpl w:val="6912399C"/>
    <w:lvl w:ilvl="0" w:tplc="647E94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5E95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5242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28E2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6877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1EB8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8A5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66F9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DA64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725B5BEA"/>
    <w:multiLevelType w:val="hybridMultilevel"/>
    <w:tmpl w:val="DF72DBF4"/>
    <w:lvl w:ilvl="0" w:tplc="E0C43D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8A6C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2430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2EC4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E0B0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92830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4CE0B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440D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6EBF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740075A5"/>
    <w:multiLevelType w:val="hybridMultilevel"/>
    <w:tmpl w:val="056EB9F8"/>
    <w:lvl w:ilvl="0" w:tplc="DEA63C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E6A7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B2A8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DCE7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D051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CC69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F069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4408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B64D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F6B7399"/>
    <w:multiLevelType w:val="hybridMultilevel"/>
    <w:tmpl w:val="0EE25B98"/>
    <w:lvl w:ilvl="0" w:tplc="2F60EB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1292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A2B6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C8EF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283E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30F8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AC9E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88A6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96C7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1"/>
  </w:num>
  <w:num w:numId="3">
    <w:abstractNumId w:val="9"/>
  </w:num>
  <w:num w:numId="4">
    <w:abstractNumId w:val="12"/>
  </w:num>
  <w:num w:numId="5">
    <w:abstractNumId w:val="6"/>
  </w:num>
  <w:num w:numId="6">
    <w:abstractNumId w:val="16"/>
  </w:num>
  <w:num w:numId="7">
    <w:abstractNumId w:val="15"/>
  </w:num>
  <w:num w:numId="8">
    <w:abstractNumId w:val="18"/>
  </w:num>
  <w:num w:numId="9">
    <w:abstractNumId w:val="13"/>
  </w:num>
  <w:num w:numId="10">
    <w:abstractNumId w:val="8"/>
  </w:num>
  <w:num w:numId="11">
    <w:abstractNumId w:val="11"/>
  </w:num>
  <w:num w:numId="12">
    <w:abstractNumId w:val="17"/>
  </w:num>
  <w:num w:numId="13">
    <w:abstractNumId w:val="5"/>
  </w:num>
  <w:num w:numId="14">
    <w:abstractNumId w:val="7"/>
  </w:num>
  <w:num w:numId="15">
    <w:abstractNumId w:val="10"/>
  </w:num>
  <w:num w:numId="16">
    <w:abstractNumId w:val="2"/>
  </w:num>
  <w:num w:numId="17">
    <w:abstractNumId w:val="4"/>
  </w:num>
  <w:num w:numId="18">
    <w:abstractNumId w:val="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EDA"/>
    <w:rsid w:val="00031B11"/>
    <w:rsid w:val="000901CD"/>
    <w:rsid w:val="000D104B"/>
    <w:rsid w:val="000E61FC"/>
    <w:rsid w:val="001242B5"/>
    <w:rsid w:val="001811C1"/>
    <w:rsid w:val="00243098"/>
    <w:rsid w:val="0024615C"/>
    <w:rsid w:val="0025614C"/>
    <w:rsid w:val="002D2BF2"/>
    <w:rsid w:val="00313B80"/>
    <w:rsid w:val="00374D12"/>
    <w:rsid w:val="00391061"/>
    <w:rsid w:val="003A6FE3"/>
    <w:rsid w:val="003D4CD7"/>
    <w:rsid w:val="004315A5"/>
    <w:rsid w:val="005158B5"/>
    <w:rsid w:val="005800E0"/>
    <w:rsid w:val="0065220C"/>
    <w:rsid w:val="006A4162"/>
    <w:rsid w:val="006A43E6"/>
    <w:rsid w:val="006C5C77"/>
    <w:rsid w:val="006F02B5"/>
    <w:rsid w:val="006F4740"/>
    <w:rsid w:val="007557A8"/>
    <w:rsid w:val="007605D8"/>
    <w:rsid w:val="00775A19"/>
    <w:rsid w:val="00892F37"/>
    <w:rsid w:val="00911BF0"/>
    <w:rsid w:val="009221E4"/>
    <w:rsid w:val="00980E08"/>
    <w:rsid w:val="00A4545E"/>
    <w:rsid w:val="00A46AE4"/>
    <w:rsid w:val="00A54F46"/>
    <w:rsid w:val="00A566EF"/>
    <w:rsid w:val="00C01EDA"/>
    <w:rsid w:val="00C0389E"/>
    <w:rsid w:val="00C43CF6"/>
    <w:rsid w:val="00CC0121"/>
    <w:rsid w:val="00CF0D5C"/>
    <w:rsid w:val="00D16820"/>
    <w:rsid w:val="00D63229"/>
    <w:rsid w:val="00D95F6C"/>
    <w:rsid w:val="00DF2214"/>
    <w:rsid w:val="00E044DE"/>
    <w:rsid w:val="00E048CD"/>
    <w:rsid w:val="00E42AD3"/>
    <w:rsid w:val="00EB1461"/>
    <w:rsid w:val="00EC38CF"/>
    <w:rsid w:val="00F0262A"/>
    <w:rsid w:val="00F1542D"/>
    <w:rsid w:val="00FD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F67D2"/>
  <w15:chartTrackingRefBased/>
  <w15:docId w15:val="{425FC62A-E98D-4053-A65B-15B7FC669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1E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1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1E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54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42D"/>
  </w:style>
  <w:style w:type="paragraph" w:styleId="Footer">
    <w:name w:val="footer"/>
    <w:basedOn w:val="Normal"/>
    <w:link w:val="FooterChar"/>
    <w:uiPriority w:val="99"/>
    <w:unhideWhenUsed/>
    <w:rsid w:val="00F154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24383">
          <w:marLeft w:val="61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3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6121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8255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5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847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414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0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318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49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24155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075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0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2419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4002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2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09893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200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 Gough</dc:creator>
  <cp:keywords/>
  <dc:description/>
  <cp:lastModifiedBy>Polly Gough</cp:lastModifiedBy>
  <cp:revision>15</cp:revision>
  <dcterms:created xsi:type="dcterms:W3CDTF">2022-01-01T10:45:00Z</dcterms:created>
  <dcterms:modified xsi:type="dcterms:W3CDTF">2022-01-05T12:57:00Z</dcterms:modified>
</cp:coreProperties>
</file>